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rPr>
      </w:pPr>
      <w:r>
        <w:rPr>
          <w:rFonts w:cs="Arial" w:ascii="Arial" w:hAnsi="Arial"/>
          <w:b/>
        </w:rPr>
        <w:drawing>
          <wp:anchor behindDoc="0" distT="0" distB="0" distL="0" distR="0" simplePos="0" locked="0" layoutInCell="0" allowOverlap="1" relativeHeight="4">
            <wp:simplePos x="0" y="0"/>
            <wp:positionH relativeFrom="page">
              <wp:posOffset>5524500</wp:posOffset>
            </wp:positionH>
            <wp:positionV relativeFrom="page">
              <wp:posOffset>438150</wp:posOffset>
            </wp:positionV>
            <wp:extent cx="1492885" cy="115951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492885" cy="1159510"/>
                    </a:xfrm>
                    <a:prstGeom prst="rect">
                      <a:avLst/>
                    </a:prstGeom>
                  </pic:spPr>
                </pic:pic>
              </a:graphicData>
            </a:graphic>
          </wp:anchor>
        </w:drawing>
      </w:r>
    </w:p>
    <w:p>
      <w:pPr>
        <w:pStyle w:val="Normal"/>
        <w:rPr>
          <w:rFonts w:ascii="Arial" w:hAnsi="Arial" w:cs="Arial"/>
          <w:b/>
          <w:b/>
        </w:rPr>
      </w:pPr>
      <w:r>
        <w:rPr>
          <w:rFonts w:cs="Arial" w:ascii="Arial" w:hAnsi="Arial"/>
          <w:b/>
        </w:rPr>
        <w:t>GG3 – Group Global 3000</w:t>
      </w:r>
    </w:p>
    <w:p>
      <w:pPr>
        <w:pStyle w:val="Normal"/>
        <w:rPr>
          <w:rFonts w:ascii="Arial" w:hAnsi="Arial" w:cs="Arial"/>
        </w:rPr>
      </w:pPr>
      <w:r>
        <w:rPr>
          <w:rFonts w:cs="Arial" w:ascii="Arial" w:hAnsi="Arial"/>
        </w:rPr>
        <w:t>Galerie für nachhaltige Kunst Berlin</w:t>
        <w:br/>
        <w:t>Leuschnerdamm 19</w:t>
        <w:br/>
        <w:t>10999 Berlin</w:t>
        <w:br/>
        <w:t>gg3.eu</w:t>
      </w:r>
    </w:p>
    <w:p>
      <w:pPr>
        <w:pStyle w:val="Normal"/>
        <w:rPr>
          <w:rFonts w:ascii="Arial" w:hAnsi="Arial" w:cs="Arial"/>
          <w:b/>
          <w:b/>
        </w:rPr>
      </w:pPr>
      <w:r>
        <w:rPr>
          <w:rFonts w:cs="Arial" w:ascii="Arial" w:hAnsi="Arial"/>
          <w:b/>
        </w:rPr>
      </w:r>
    </w:p>
    <w:p>
      <w:pPr>
        <w:pStyle w:val="Normal"/>
        <w:rPr>
          <w:rFonts w:ascii="Arial" w:hAnsi="Arial" w:cs="Arial"/>
          <w:b/>
          <w:b/>
          <w:color w:val="333333"/>
          <w:lang w:val="en-US"/>
        </w:rPr>
      </w:pPr>
      <w:r>
        <w:rPr>
          <w:rFonts w:cs="Arial" w:ascii="Arial" w:hAnsi="Arial"/>
          <w:b/>
        </w:rPr>
        <w:t>Pressemitteilung</w:t>
        <w:tab/>
        <w:tab/>
        <w:tab/>
        <w:tab/>
        <w:tab/>
        <w:tab/>
      </w:r>
      <w:r>
        <w:rPr>
          <w:rFonts w:cs="Arial" w:ascii="Arial" w:hAnsi="Arial"/>
          <w:b/>
          <w:color w:val="333333"/>
          <w:lang w:val="en-US"/>
        </w:rPr>
        <w:t>Berlin, 26.</w:t>
      </w:r>
      <w:r>
        <w:rPr>
          <w:rFonts w:eastAsia="MS Mincho" w:cs="Arial" w:ascii="Arial" w:hAnsi="Arial"/>
          <w:b/>
          <w:color w:val="333333"/>
          <w:lang w:val="en-US"/>
        </w:rPr>
        <w:t>03.</w:t>
      </w:r>
      <w:r>
        <w:rPr>
          <w:rFonts w:cs="Arial" w:ascii="Arial" w:hAnsi="Arial"/>
          <w:b/>
          <w:color w:val="333333"/>
          <w:lang w:val="en-US"/>
        </w:rPr>
        <w:t xml:space="preserve">2021 </w:t>
      </w:r>
    </w:p>
    <w:p>
      <w:pPr>
        <w:pStyle w:val="Normal"/>
        <w:rPr>
          <w:rFonts w:ascii="Arial" w:hAnsi="Arial" w:cs="Arial"/>
        </w:rPr>
      </w:pPr>
      <w:r>
        <w:rPr>
          <w:rFonts w:cs="Arial" w:ascii="Arial" w:hAnsi="Arial"/>
        </w:rPr>
      </w:r>
    </w:p>
    <w:p>
      <w:pPr>
        <w:pStyle w:val="Normal"/>
        <w:spacing w:lineRule="auto" w:line="240"/>
        <w:rPr>
          <w:rFonts w:ascii="Arial" w:hAnsi="Arial" w:eastAsia="MS Mincho" w:cs="Arial"/>
          <w:b/>
          <w:b/>
          <w:iCs/>
          <w:color w:val="000000"/>
          <w:sz w:val="22"/>
          <w:szCs w:val="22"/>
        </w:rPr>
      </w:pPr>
      <w:r>
        <w:rPr>
          <w:rFonts w:eastAsia="MS Mincho" w:cs="Arial" w:ascii="Arial" w:hAnsi="Arial"/>
          <w:b/>
          <w:iCs/>
          <w:color w:val="000000"/>
          <w:sz w:val="22"/>
          <w:szCs w:val="22"/>
        </w:rPr>
        <w:t>AUSSTELLUNG BEUYS FOR FUTURE: Wie aktuell ist das Kunst, Kultur- und Ökologieverständnis von Joseph Beuys?</w:t>
      </w:r>
    </w:p>
    <w:p>
      <w:pPr>
        <w:pStyle w:val="Normal"/>
        <w:spacing w:lineRule="auto" w:line="240"/>
        <w:jc w:val="both"/>
        <w:rPr>
          <w:rFonts w:ascii="Arial" w:hAnsi="Arial" w:eastAsia="Arial"/>
          <w:b/>
          <w:b/>
          <w:bCs/>
          <w:sz w:val="22"/>
          <w:szCs w:val="22"/>
        </w:rPr>
      </w:pPr>
      <w:r>
        <w:rPr>
          <w:rFonts w:eastAsia="Arial" w:ascii="Arial" w:hAnsi="Arial"/>
          <w:b/>
          <w:bCs/>
          <w:sz w:val="22"/>
          <w:szCs w:val="22"/>
        </w:rPr>
      </w:r>
    </w:p>
    <w:p>
      <w:pPr>
        <w:pStyle w:val="Normal"/>
        <w:spacing w:lineRule="auto" w:line="240"/>
        <w:jc w:val="both"/>
        <w:rPr>
          <w:rFonts w:ascii="Arial" w:hAnsi="Arial" w:eastAsia="Arial"/>
          <w:b/>
          <w:b/>
          <w:bCs/>
          <w:sz w:val="22"/>
          <w:szCs w:val="22"/>
        </w:rPr>
      </w:pPr>
      <w:r>
        <w:rPr>
          <w:rFonts w:eastAsia="Arial" w:ascii="Arial" w:hAnsi="Arial"/>
          <w:b/>
          <w:bCs/>
          <w:sz w:val="22"/>
          <w:szCs w:val="22"/>
        </w:rPr>
        <w:t>„</w:t>
      </w:r>
      <w:r>
        <w:rPr>
          <w:rFonts w:eastAsia="Arial" w:ascii="Arial" w:hAnsi="Arial"/>
          <w:b/>
          <w:bCs/>
          <w:sz w:val="22"/>
          <w:szCs w:val="22"/>
        </w:rPr>
        <w:t xml:space="preserve">In diesem neuen Bauhaus soll über die Zukunft unserer Gesellschaft nachgedacht werden - bis in alle Details.“ Was sich zunächst wie der Aufruf von Ursula von der Leyen zur Initiierung eines neuen Europäischen Bauhauses als kulturelles Projekt zum Green Deal im Jahr 2021 anhört, ist ein Plan von Joseph Beuys aus dem Jahr 1984. Beuys begründete sein für Hamburg geplantes sozial-ökologisches Projekt: „Die Zerstörung ist da, ist schon so weit fortgeschritten, dass sie vielen Wissenschaftlern nicht mehr reparabel erscheint.“ Eine heute in Berlin eröffnete Ausstellung </w:t>
      </w:r>
      <w:r>
        <w:rPr>
          <w:rFonts w:cs="Arial" w:ascii="Arial" w:hAnsi="Arial"/>
          <w:b/>
          <w:bCs/>
          <w:sz w:val="22"/>
          <w:szCs w:val="22"/>
        </w:rPr>
        <w:t>thematisiert im Beuys-Jubiläumsjahr dessen Bedeutung für die Klimabewegung in der Gegenwartskunst.</w:t>
      </w:r>
    </w:p>
    <w:p>
      <w:pPr>
        <w:pStyle w:val="Normal"/>
        <w:tabs>
          <w:tab w:val="clear" w:pos="709"/>
          <w:tab w:val="left" w:pos="8552" w:leader="none"/>
        </w:tabs>
        <w:spacing w:lineRule="auto" w:line="240" w:before="120" w:after="0"/>
        <w:jc w:val="both"/>
        <w:textAlignment w:val="baseline"/>
        <w:rPr>
          <w:rFonts w:ascii="Arial" w:hAnsi="Arial" w:eastAsia="Arial"/>
          <w:sz w:val="22"/>
          <w:szCs w:val="22"/>
        </w:rPr>
      </w:pPr>
      <w:r>
        <w:rPr>
          <w:rFonts w:eastAsia="Arial" w:ascii="Arial" w:hAnsi="Arial"/>
          <w:sz w:val="22"/>
          <w:szCs w:val="22"/>
        </w:rPr>
        <w:t>Die Erweiterung des Kunstbegriffs schloss bei Joseph Beuys sowohl ein ökologisch geprägtes Denken als auch ein neues Kulturverständnis ein. In den 19 Werken der in der Galerie für nachhaltige Kunst ausstellenden Künstler*innen spiegelt sich sowohl das Konventionen sprengende, ökologische Vermächtnis von Beuys als auch der heutige Versuch der Kunst, eine Sprache für gesellschaftlich relevante Fragen zu finden. Mit ihrem 2016 begonnen Projekt "1000 Eichen weniger" bezieh</w:t>
      </w:r>
      <w:r>
        <w:rPr>
          <w:rFonts w:eastAsia="Arial" w:ascii="Arial" w:hAnsi="Arial"/>
          <w:sz w:val="22"/>
          <w:szCs w:val="22"/>
        </w:rPr>
        <w:t>en</w:t>
      </w:r>
      <w:r>
        <w:rPr>
          <w:rFonts w:eastAsia="Arial" w:ascii="Arial" w:hAnsi="Arial"/>
          <w:sz w:val="22"/>
          <w:szCs w:val="22"/>
        </w:rPr>
        <w:t xml:space="preserve"> sich </w:t>
      </w:r>
      <w:r>
        <w:rPr>
          <w:rStyle w:val="Internetverknpfung"/>
          <w:rFonts w:eastAsia="MS Mincho" w:ascii="Arial" w:hAnsi="Arial"/>
          <w:bCs/>
          <w:iCs/>
          <w:color w:val="000000"/>
          <w:sz w:val="22"/>
          <w:szCs w:val="22"/>
          <w:u w:val="none"/>
          <w:lang w:val="en-US"/>
        </w:rPr>
        <w:t>Vidal &amp; Groth</w:t>
      </w:r>
      <w:r>
        <w:rPr>
          <w:rFonts w:eastAsia="Arial" w:ascii="Arial" w:hAnsi="Arial"/>
          <w:sz w:val="22"/>
          <w:szCs w:val="22"/>
        </w:rPr>
        <w:t xml:space="preserve"> unverkennbar auf die monumentale Beuys-Pflanzung von "7000 Eichen” zur Documenta 7 in Kassel. In ihren bisher ca. 350 Cyanotypien (Blaudruck) schaff</w:t>
      </w:r>
      <w:r>
        <w:rPr>
          <w:rFonts w:eastAsia="Arial" w:ascii="Arial" w:hAnsi="Arial"/>
          <w:sz w:val="22"/>
          <w:szCs w:val="22"/>
        </w:rPr>
        <w:t>en</w:t>
      </w:r>
      <w:r>
        <w:rPr>
          <w:rFonts w:eastAsia="Arial" w:ascii="Arial" w:hAnsi="Arial"/>
          <w:sz w:val="22"/>
          <w:szCs w:val="22"/>
        </w:rPr>
        <w:t xml:space="preserve"> </w:t>
      </w:r>
      <w:r>
        <w:rPr>
          <w:rStyle w:val="Internetverknpfung"/>
          <w:rFonts w:eastAsia="MS Mincho" w:ascii="Arial" w:hAnsi="Arial"/>
          <w:bCs/>
          <w:iCs/>
          <w:color w:val="000000"/>
          <w:sz w:val="22"/>
          <w:szCs w:val="22"/>
          <w:u w:val="none"/>
          <w:lang w:val="en-US"/>
        </w:rPr>
        <w:t>Vidal &amp; Groth</w:t>
      </w:r>
      <w:r>
        <w:rPr>
          <w:rFonts w:eastAsia="Arial" w:ascii="Arial" w:hAnsi="Arial"/>
          <w:sz w:val="22"/>
          <w:szCs w:val="22"/>
        </w:rPr>
        <w:t xml:space="preserve"> ästhetisch-behutsame Abbildungen von jungen, im Gemüsegarten ausgerupften Eichenbäumen, wobei im Titel eine gegenteilige Realität von Abholzungen und Waldverlusten anklingt. </w:t>
      </w:r>
    </w:p>
    <w:p>
      <w:pPr>
        <w:pStyle w:val="Normal"/>
        <w:tabs>
          <w:tab w:val="clear" w:pos="709"/>
          <w:tab w:val="left" w:pos="8552" w:leader="none"/>
        </w:tabs>
        <w:spacing w:lineRule="auto" w:line="240" w:before="120" w:after="0"/>
        <w:jc w:val="center"/>
        <w:textAlignment w:val="baseline"/>
        <w:rPr>
          <w:rFonts w:ascii="Arial" w:hAnsi="Arial" w:eastAsia="MS Mincho" w:cs="Arial"/>
          <w:bCs/>
          <w:iCs/>
          <w:color w:val="000000"/>
        </w:rPr>
      </w:pPr>
      <w:r>
        <w:rPr/>
        <w:drawing>
          <wp:inline distT="0" distB="0" distL="0" distR="0">
            <wp:extent cx="1637665" cy="2238375"/>
            <wp:effectExtent l="0" t="0" r="0" b="0"/>
            <wp:docPr id="2"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6" descr=""/>
                    <pic:cNvPicPr>
                      <a:picLocks noChangeAspect="1" noChangeArrowheads="1"/>
                    </pic:cNvPicPr>
                  </pic:nvPicPr>
                  <pic:blipFill>
                    <a:blip r:embed="rId3"/>
                    <a:stretch>
                      <a:fillRect/>
                    </a:stretch>
                  </pic:blipFill>
                  <pic:spPr bwMode="auto">
                    <a:xfrm>
                      <a:off x="0" y="0"/>
                      <a:ext cx="1637665" cy="2238375"/>
                    </a:xfrm>
                    <a:prstGeom prst="rect">
                      <a:avLst/>
                    </a:prstGeom>
                  </pic:spPr>
                </pic:pic>
              </a:graphicData>
            </a:graphic>
          </wp:inline>
        </w:drawing>
      </w:r>
    </w:p>
    <w:p>
      <w:pPr>
        <w:pStyle w:val="Normal"/>
        <w:spacing w:lineRule="auto" w:line="240" w:before="0" w:after="120"/>
        <w:jc w:val="center"/>
        <w:rPr>
          <w:rStyle w:val="Internetverknpfung"/>
          <w:rFonts w:ascii="Arial" w:hAnsi="Arial" w:cs="Arial"/>
          <w:color w:val="333333"/>
          <w:sz w:val="22"/>
          <w:szCs w:val="22"/>
          <w:u w:val="none"/>
          <w:lang w:val="en-US"/>
        </w:rPr>
      </w:pPr>
      <w:r>
        <w:rPr>
          <w:rFonts w:eastAsia="Arial" w:ascii="Arial" w:hAnsi="Arial"/>
          <w:sz w:val="22"/>
          <w:szCs w:val="22"/>
        </w:rPr>
        <w:t xml:space="preserve">"1000 Eichen weniger" </w:t>
      </w:r>
      <w:r>
        <w:rPr>
          <w:rFonts w:eastAsia="MS Mincho" w:cs="Arial" w:ascii="Arial" w:hAnsi="Arial"/>
          <w:bCs/>
          <w:iCs/>
          <w:color w:val="000000"/>
          <w:sz w:val="22"/>
          <w:szCs w:val="22"/>
        </w:rPr>
        <w:t>(</w:t>
      </w:r>
      <w:r>
        <w:rPr>
          <w:rStyle w:val="Internetverknpfung"/>
          <w:rFonts w:eastAsia="MS Mincho" w:cs="Arial" w:ascii="Arial" w:hAnsi="Arial"/>
          <w:bCs/>
          <w:iCs/>
          <w:color w:val="000000"/>
          <w:sz w:val="22"/>
          <w:szCs w:val="22"/>
          <w:u w:val="none"/>
          <w:lang w:val="en-US"/>
        </w:rPr>
        <w:t xml:space="preserve">Vidal &amp; Groth </w:t>
      </w:r>
      <w:r>
        <w:rPr>
          <w:rStyle w:val="Internetverknpfung"/>
          <w:rFonts w:cs="Arial" w:ascii="Arial" w:hAnsi="Arial"/>
          <w:color w:val="333333"/>
          <w:sz w:val="22"/>
          <w:szCs w:val="22"/>
          <w:u w:val="none"/>
          <w:lang w:val="en-US"/>
        </w:rPr>
        <w:t>)</w:t>
      </w:r>
    </w:p>
    <w:p>
      <w:pPr>
        <w:pStyle w:val="Normal"/>
        <w:tabs>
          <w:tab w:val="clear" w:pos="709"/>
          <w:tab w:val="left" w:pos="8552" w:leader="none"/>
        </w:tabs>
        <w:spacing w:lineRule="auto" w:line="240" w:before="120" w:after="0"/>
        <w:jc w:val="both"/>
        <w:textAlignment w:val="baseline"/>
        <w:rPr>
          <w:rFonts w:ascii="Arial" w:hAnsi="Arial" w:eastAsia="Arial"/>
          <w:sz w:val="22"/>
          <w:szCs w:val="22"/>
        </w:rPr>
      </w:pPr>
      <w:r>
        <w:rPr>
          <w:rFonts w:eastAsia="Arial" w:ascii="Arial" w:hAnsi="Arial"/>
          <w:sz w:val="22"/>
          <w:szCs w:val="22"/>
        </w:rPr>
        <w:t xml:space="preserve">Auch in den Arbeiten „Stadtpark to go“ von Annegret Müller, „Dendron und homo sapiens im Gespräch“ von Angela Preusz und „Affordance“ von Jean-Michel Rolland lassen sich Referenzen zu den Beuys-Eichen erkennen. </w:t>
      </w:r>
    </w:p>
    <w:p>
      <w:pPr>
        <w:pStyle w:val="Normal"/>
        <w:tabs>
          <w:tab w:val="clear" w:pos="709"/>
          <w:tab w:val="left" w:pos="8552" w:leader="none"/>
        </w:tabs>
        <w:spacing w:lineRule="auto" w:line="240" w:before="120" w:after="0"/>
        <w:jc w:val="both"/>
        <w:textAlignment w:val="baseline"/>
        <w:rPr>
          <w:rFonts w:ascii="Arial" w:hAnsi="Arial" w:cs="Arial"/>
          <w:sz w:val="22"/>
          <w:szCs w:val="22"/>
        </w:rPr>
      </w:pPr>
      <w:r>
        <w:rPr>
          <w:rFonts w:eastAsia="Arial" w:ascii="Arial" w:hAnsi="Arial"/>
          <w:sz w:val="22"/>
          <w:szCs w:val="22"/>
        </w:rPr>
        <w:t xml:space="preserve">Mit „DIE SOZIALE PLASTIK Kunst direkt“ präsentiert der Aktionskünstler Brandstifter eine Soziale Plastik in doppeltem Sinne. Die Errichtung einer Sozialen Plastik aus PET-Flaschen, die von Besuchern der Künstlermesse Rheinland-Pfalz eingebracht wurden, beabsichtigte eine plastizierende </w:t>
      </w:r>
      <w:r>
        <w:rPr>
          <w:rFonts w:eastAsia="Arial" w:cs="Arial" w:ascii="Arial" w:hAnsi="Arial"/>
          <w:sz w:val="22"/>
          <w:szCs w:val="22"/>
        </w:rPr>
        <w:t xml:space="preserve">Veränderung der Gesellschaft: „Seit Hartz IV und Plastikpfand müssen arme Menschen im Abfall wühlen. Das will ich sichtbar machen, diskutieren“, so Brandstifter. Mark Swysen kontrastiert diesen diskursiven Ansatz mit einer ebenfalls aus PET-Flaschen </w:t>
      </w:r>
      <w:r>
        <w:rPr>
          <w:rFonts w:cs="Arial" w:ascii="Arial" w:hAnsi="Arial"/>
          <w:sz w:val="22"/>
          <w:szCs w:val="22"/>
        </w:rPr>
        <w:t xml:space="preserve">in der Form einer riesigen, drehenden Qualle </w:t>
      </w:r>
      <w:r>
        <w:rPr>
          <w:rFonts w:eastAsia="Arial" w:cs="Arial" w:ascii="Arial" w:hAnsi="Arial"/>
          <w:sz w:val="22"/>
          <w:szCs w:val="22"/>
        </w:rPr>
        <w:t>geschaffenen Rauminstallation</w:t>
      </w:r>
      <w:r>
        <w:rPr>
          <w:rFonts w:cs="Arial" w:ascii="Arial" w:hAnsi="Arial"/>
          <w:sz w:val="22"/>
          <w:szCs w:val="22"/>
        </w:rPr>
        <w:t>, in deren Innerem eine Violine Trauerklänge spielt, das „</w:t>
      </w:r>
      <w:r>
        <w:rPr>
          <w:rFonts w:eastAsia="Arial" w:cs="Arial" w:ascii="Arial" w:hAnsi="Arial"/>
          <w:sz w:val="22"/>
          <w:szCs w:val="22"/>
        </w:rPr>
        <w:t>Requiem für Homo supposedly Sapiens</w:t>
      </w:r>
      <w:r>
        <w:rPr>
          <w:rFonts w:cs="Arial" w:ascii="Arial" w:hAnsi="Arial"/>
          <w:sz w:val="22"/>
          <w:szCs w:val="22"/>
        </w:rPr>
        <w:t>“.</w:t>
      </w:r>
    </w:p>
    <w:p>
      <w:pPr>
        <w:pStyle w:val="Normal"/>
        <w:tabs>
          <w:tab w:val="clear" w:pos="709"/>
          <w:tab w:val="left" w:pos="8552" w:leader="none"/>
        </w:tabs>
        <w:spacing w:lineRule="auto" w:line="240" w:before="120" w:after="0"/>
        <w:jc w:val="both"/>
        <w:textAlignment w:val="baseline"/>
        <w:rPr>
          <w:rFonts w:ascii="Arial" w:hAnsi="Arial" w:eastAsia="Arial"/>
          <w:sz w:val="22"/>
          <w:szCs w:val="22"/>
        </w:rPr>
      </w:pPr>
      <w:r>
        <w:rPr>
          <w:rFonts w:eastAsia="Arial" w:ascii="Arial" w:hAnsi="Arial"/>
          <w:sz w:val="22"/>
          <w:szCs w:val="22"/>
        </w:rPr>
        <w:t>Trost und Hoffnung kann die Arbeit „Denken mit dem Knie“ von Maria Korporal spenden. Ihr bei einem Spaziergang durch Düsseldorf fotografiertes, anthropomor-phisiertes und zu einem Mikrokosmos animiertes Stück Abfall betitelt sie nach dem Ausspruch „Ich denke sowieso mit dem Knie“, über den sie mit Beuys dem linearen und logischen Denken mit dem Kopf das künstlerische Kreuz-und-Quer-und-um-die-Ecke-Denken gegenüberstellt: „Ich versuche zum Ausdruck zu bringen, dass der Mensch die Umwelt zerstört hat, aber gleichzeitig über eine kräftige Kreativität verfügt, die die Welt verbessern und die Zukunft radikal verändern kann“, so Maria Korporal.</w:t>
      </w:r>
    </w:p>
    <w:p>
      <w:pPr>
        <w:pStyle w:val="Normal"/>
        <w:tabs>
          <w:tab w:val="clear" w:pos="709"/>
          <w:tab w:val="left" w:pos="8552" w:leader="none"/>
        </w:tabs>
        <w:spacing w:before="120" w:after="0"/>
        <w:jc w:val="center"/>
        <w:textAlignment w:val="baseline"/>
        <w:rPr>
          <w:rFonts w:ascii="Arial" w:hAnsi="Arial" w:eastAsia="MS Mincho" w:cs="Arial"/>
          <w:bCs/>
          <w:iCs/>
          <w:color w:val="000000"/>
        </w:rPr>
      </w:pPr>
      <w:r>
        <w:rPr/>
        <w:drawing>
          <wp:inline distT="0" distB="0" distL="0" distR="0">
            <wp:extent cx="2429510" cy="1941195"/>
            <wp:effectExtent l="0" t="0" r="0" b="0"/>
            <wp:docPr id="3"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5" descr=""/>
                    <pic:cNvPicPr>
                      <a:picLocks noChangeAspect="1" noChangeArrowheads="1"/>
                    </pic:cNvPicPr>
                  </pic:nvPicPr>
                  <pic:blipFill>
                    <a:blip r:embed="rId4"/>
                    <a:stretch>
                      <a:fillRect/>
                    </a:stretch>
                  </pic:blipFill>
                  <pic:spPr bwMode="auto">
                    <a:xfrm>
                      <a:off x="0" y="0"/>
                      <a:ext cx="2429510" cy="1941195"/>
                    </a:xfrm>
                    <a:prstGeom prst="rect">
                      <a:avLst/>
                    </a:prstGeom>
                  </pic:spPr>
                </pic:pic>
              </a:graphicData>
            </a:graphic>
          </wp:inline>
        </w:drawing>
      </w:r>
    </w:p>
    <w:p>
      <w:pPr>
        <w:pStyle w:val="Normal"/>
        <w:spacing w:lineRule="auto" w:line="240" w:before="0" w:after="120"/>
        <w:jc w:val="center"/>
        <w:rPr>
          <w:rStyle w:val="Internetverknpfung"/>
          <w:rFonts w:ascii="Arial" w:hAnsi="Arial" w:cs="Arial"/>
          <w:color w:val="333333"/>
          <w:sz w:val="22"/>
          <w:szCs w:val="22"/>
          <w:u w:val="none"/>
          <w:lang w:val="en-US"/>
        </w:rPr>
      </w:pPr>
      <w:r>
        <w:rPr>
          <w:rFonts w:eastAsia="Arial" w:ascii="Arial" w:hAnsi="Arial"/>
          <w:sz w:val="22"/>
          <w:szCs w:val="22"/>
        </w:rPr>
        <w:t xml:space="preserve">"Denken mit dem Knie" </w:t>
      </w:r>
      <w:r>
        <w:rPr>
          <w:rFonts w:eastAsia="MS Mincho" w:cs="Arial" w:ascii="Arial" w:hAnsi="Arial"/>
          <w:bCs/>
          <w:iCs/>
          <w:color w:val="000000"/>
          <w:sz w:val="22"/>
          <w:szCs w:val="22"/>
        </w:rPr>
        <w:t>(Maria Korporal</w:t>
      </w:r>
      <w:r>
        <w:rPr>
          <w:rStyle w:val="Internetverknpfung"/>
          <w:rFonts w:cs="Arial" w:ascii="Arial" w:hAnsi="Arial"/>
          <w:color w:val="333333"/>
          <w:sz w:val="22"/>
          <w:szCs w:val="22"/>
          <w:u w:val="none"/>
          <w:lang w:val="en-US"/>
        </w:rPr>
        <w:t>)</w:t>
      </w:r>
    </w:p>
    <w:p>
      <w:pPr>
        <w:pStyle w:val="Normal"/>
        <w:tabs>
          <w:tab w:val="clear" w:pos="709"/>
          <w:tab w:val="left" w:pos="8552" w:leader="none"/>
        </w:tabs>
        <w:spacing w:lineRule="auto" w:line="240" w:before="240" w:after="0"/>
        <w:jc w:val="both"/>
        <w:textAlignment w:val="baseline"/>
        <w:rPr>
          <w:rStyle w:val="Internetverknpfung"/>
          <w:rFonts w:ascii="Arial" w:hAnsi="Arial" w:eastAsia="MS Mincho" w:cs="Arial"/>
          <w:bCs/>
          <w:iCs/>
          <w:color w:val="000000"/>
          <w:sz w:val="22"/>
          <w:szCs w:val="22"/>
          <w:u w:val="none"/>
        </w:rPr>
      </w:pPr>
      <w:r>
        <w:rPr>
          <w:rFonts w:eastAsia="Arial" w:ascii="Arial" w:hAnsi="Arial"/>
          <w:sz w:val="22"/>
          <w:szCs w:val="22"/>
        </w:rPr>
        <w:t xml:space="preserve">Die Ausstellung „Beuys For Future“ ist vom 26. März bis zum 4. Juni in der Galerie für nachhaltige Kunst zu sehen. Für den Besuch können voraussichtlich dienstags und freitags persönliche Einzeltermine gebucht werden. Als hybride Ausstellung sind die Werke auch in einer Online-Galerie und in einem digitalen Videorundgang </w:t>
      </w:r>
      <w:hyperlink r:id="rId5">
        <w:r>
          <w:rPr>
            <w:rFonts w:eastAsia="Arial" w:ascii="Arial" w:hAnsi="Arial"/>
            <w:sz w:val="22"/>
            <w:szCs w:val="22"/>
          </w:rPr>
          <w:t xml:space="preserve"> zu besichtigen. Auch das Begleitprogramm mit einem K</w:t>
        </w:r>
      </w:hyperlink>
      <w:r>
        <w:rPr>
          <w:rFonts w:eastAsia="MS Mincho" w:cs="Arial" w:ascii="Arial" w:hAnsi="Arial"/>
          <w:bCs/>
          <w:iCs/>
          <w:color w:val="000000"/>
          <w:sz w:val="22"/>
          <w:szCs w:val="22"/>
        </w:rPr>
        <w:t xml:space="preserve">ünstler*innengespräch am 9. April und einem Vortrag der Kulturwissenschaftlerin Dr. Hildegard Kurt am 23. April finden online statt. </w:t>
      </w:r>
    </w:p>
    <w:p>
      <w:pPr>
        <w:pStyle w:val="Normal"/>
        <w:tabs>
          <w:tab w:val="clear" w:pos="709"/>
          <w:tab w:val="left" w:pos="8552" w:leader="none"/>
        </w:tabs>
        <w:spacing w:lineRule="auto" w:line="240"/>
        <w:textAlignment w:val="baseline"/>
        <w:rPr>
          <w:rFonts w:ascii="Arial" w:hAnsi="Arial" w:cs="Arial"/>
          <w:sz w:val="22"/>
          <w:szCs w:val="22"/>
        </w:rPr>
      </w:pPr>
      <w:r>
        <w:rPr>
          <w:rFonts w:cs="Arial" w:ascii="Arial" w:hAnsi="Arial"/>
          <w:sz w:val="22"/>
          <w:szCs w:val="22"/>
        </w:rPr>
      </w:r>
    </w:p>
    <w:p>
      <w:pPr>
        <w:pStyle w:val="Normal"/>
        <w:tabs>
          <w:tab w:val="clear" w:pos="709"/>
          <w:tab w:val="left" w:pos="8552" w:leader="none"/>
        </w:tabs>
        <w:spacing w:lineRule="auto" w:line="240"/>
        <w:textAlignment w:val="baseline"/>
        <w:rPr>
          <w:rFonts w:ascii="Arial" w:hAnsi="Arial" w:cs="Arial"/>
          <w:b/>
          <w:b/>
          <w:bCs/>
          <w:sz w:val="22"/>
          <w:szCs w:val="22"/>
        </w:rPr>
      </w:pPr>
      <w:r>
        <w:rPr>
          <w:rFonts w:cs="Arial" w:ascii="Arial" w:hAnsi="Arial"/>
          <w:b/>
          <w:bCs/>
          <w:sz w:val="22"/>
          <w:szCs w:val="22"/>
        </w:rPr>
        <w:t>Künstler*innen der Ausstellung Beuys for Future</w:t>
      </w:r>
    </w:p>
    <w:p>
      <w:pPr>
        <w:pStyle w:val="Normal"/>
        <w:spacing w:lineRule="auto" w:line="240"/>
        <w:textAlignment w:val="baseline"/>
        <w:rPr>
          <w:rFonts w:ascii="Arial" w:hAnsi="Arial" w:cs="Arial"/>
          <w:sz w:val="22"/>
          <w:szCs w:val="22"/>
        </w:rPr>
      </w:pPr>
      <w:r>
        <w:rPr>
          <w:rFonts w:cs="Arial" w:ascii="Arial" w:hAnsi="Arial"/>
          <w:sz w:val="22"/>
          <w:szCs w:val="22"/>
        </w:rPr>
        <w:t>Tom Albrecht (D), Jenny Lyn Bader (USA), Brandstifter (D), Peter Debusi (NEDE) (D), Jeanne Fredac (F), Stephan Groß (D), Maria Korporal (D), Petra Lehnardt-Olm (D), Rachael Mellors (Pete Hudson)(GB),  Annegret Müller (D), Angela Preusz (D), Jean-Michel Rolland (F), Lydia Schend (D), Mark Swysen (BE), Vidal &amp; Groth (D), Misha Waks (PL), Kai Wolf (D), Yana Zschiedrich (D)</w:t>
      </w:r>
    </w:p>
    <w:p>
      <w:pPr>
        <w:pStyle w:val="Normal"/>
        <w:spacing w:lineRule="auto" w:line="240"/>
        <w:jc w:val="center"/>
        <w:rPr>
          <w:rFonts w:ascii="Arial" w:hAnsi="Arial" w:cs="Arial"/>
          <w:b/>
          <w:b/>
          <w:bCs/>
          <w:color w:val="333333"/>
          <w:sz w:val="22"/>
          <w:szCs w:val="22"/>
          <w:lang w:val="en-US"/>
        </w:rPr>
      </w:pPr>
      <w:r>
        <w:rPr>
          <w:rFonts w:cs="Arial" w:ascii="Arial" w:hAnsi="Arial"/>
          <w:b/>
          <w:bCs/>
          <w:color w:val="333333"/>
          <w:sz w:val="22"/>
          <w:szCs w:val="22"/>
          <w:lang w:val="en-US"/>
        </w:rPr>
      </w:r>
      <w:bookmarkStart w:id="0" w:name="_GoBack"/>
      <w:bookmarkStart w:id="1" w:name="_GoBack"/>
      <w:bookmarkEnd w:id="1"/>
    </w:p>
    <w:p>
      <w:pPr>
        <w:pStyle w:val="Normal"/>
        <w:spacing w:lineRule="auto" w:line="240"/>
        <w:textAlignment w:val="baseline"/>
        <w:rPr>
          <w:rFonts w:ascii="Arial" w:hAnsi="Arial" w:cs="Arial"/>
          <w:b/>
          <w:b/>
          <w:bCs/>
          <w:color w:val="333333"/>
          <w:sz w:val="22"/>
          <w:szCs w:val="22"/>
          <w:lang w:val="en-US"/>
        </w:rPr>
      </w:pPr>
      <w:r>
        <w:rPr>
          <w:rFonts w:cs="Arial" w:ascii="Arial" w:hAnsi="Arial"/>
          <w:b/>
          <w:bCs/>
          <w:color w:val="333333"/>
          <w:sz w:val="22"/>
          <w:szCs w:val="22"/>
          <w:lang w:val="en-US"/>
        </w:rPr>
        <w:t xml:space="preserve">Weitere Informationen: </w:t>
      </w:r>
    </w:p>
    <w:p>
      <w:pPr>
        <w:pStyle w:val="Normal"/>
        <w:spacing w:lineRule="auto" w:line="240"/>
        <w:textAlignment w:val="baseline"/>
        <w:rPr>
          <w:sz w:val="22"/>
          <w:szCs w:val="22"/>
        </w:rPr>
      </w:pPr>
      <w:r>
        <w:rPr>
          <w:rStyle w:val="Internetverknpfung"/>
          <w:rFonts w:cs="Arial" w:ascii="Arial" w:hAnsi="Arial"/>
          <w:color w:val="333333"/>
          <w:sz w:val="22"/>
          <w:szCs w:val="22"/>
          <w:u w:val="none"/>
          <w:lang w:val="en-US"/>
        </w:rPr>
        <w:t xml:space="preserve">Ausstellung und Begleitprogramm: </w:t>
      </w:r>
      <w:hyperlink r:id="rId6">
        <w:r>
          <w:rPr>
            <w:rStyle w:val="Internetverknpfung"/>
            <w:rFonts w:cs="Arial" w:ascii="Arial" w:hAnsi="Arial"/>
            <w:sz w:val="22"/>
            <w:szCs w:val="22"/>
            <w:lang w:val="en-US"/>
          </w:rPr>
          <w:t>Mehr</w:t>
        </w:r>
      </w:hyperlink>
    </w:p>
    <w:p>
      <w:pPr>
        <w:pStyle w:val="Normal"/>
        <w:spacing w:lineRule="auto" w:line="240"/>
        <w:textAlignment w:val="baseline"/>
        <w:rPr>
          <w:sz w:val="22"/>
          <w:szCs w:val="22"/>
        </w:rPr>
      </w:pPr>
      <w:r>
        <w:rPr>
          <w:rFonts w:cs="Arial" w:ascii="Arial" w:hAnsi="Arial"/>
          <w:sz w:val="22"/>
          <w:szCs w:val="22"/>
        </w:rPr>
        <w:t xml:space="preserve">Presse- und Bildmaterial: </w:t>
      </w:r>
      <w:hyperlink r:id="rId7">
        <w:r>
          <w:rPr>
            <w:rStyle w:val="Internetverknpfung"/>
            <w:rFonts w:cs="Arial" w:ascii="Arial" w:hAnsi="Arial"/>
            <w:sz w:val="22"/>
            <w:szCs w:val="22"/>
          </w:rPr>
          <w:t>Mehr</w:t>
        </w:r>
      </w:hyperlink>
      <w:r>
        <w:rPr>
          <w:rFonts w:cs="Arial" w:ascii="Arial" w:hAnsi="Arial"/>
          <w:sz w:val="22"/>
          <w:szCs w:val="22"/>
        </w:rPr>
        <w:t xml:space="preserve"> (Für Pressezwecke Abdruck honorarfrei)</w:t>
      </w:r>
    </w:p>
    <w:p>
      <w:pPr>
        <w:pStyle w:val="Normal"/>
        <w:spacing w:lineRule="auto" w:line="240"/>
        <w:textAlignment w:val="baseline"/>
        <w:rPr>
          <w:sz w:val="22"/>
          <w:szCs w:val="22"/>
        </w:rPr>
      </w:pPr>
      <w:r>
        <w:rPr>
          <w:sz w:val="22"/>
          <w:szCs w:val="22"/>
        </w:rPr>
      </w:r>
    </w:p>
    <w:p>
      <w:pPr>
        <w:pStyle w:val="Normal"/>
        <w:spacing w:lineRule="auto" w:line="240"/>
        <w:textAlignment w:val="baseline"/>
        <w:rPr>
          <w:sz w:val="22"/>
          <w:szCs w:val="22"/>
        </w:rPr>
      </w:pPr>
      <w:hyperlink r:id="rId8">
        <w:r>
          <w:rPr>
            <w:rFonts w:cs="Arial" w:ascii="Arial" w:hAnsi="Arial"/>
            <w:b/>
            <w:color w:val="333333"/>
            <w:sz w:val="22"/>
            <w:szCs w:val="22"/>
            <w:lang w:val="en-US"/>
          </w:rPr>
          <w:t>PRESSEKONTAKT:</w:t>
        </w:r>
      </w:hyperlink>
    </w:p>
    <w:p>
      <w:pPr>
        <w:pStyle w:val="Normal"/>
        <w:spacing w:lineRule="auto" w:line="240"/>
        <w:textAlignment w:val="baseline"/>
        <w:rPr>
          <w:rFonts w:ascii="Arial" w:hAnsi="Arial" w:cs="Arial"/>
          <w:color w:val="333333"/>
          <w:sz w:val="22"/>
          <w:szCs w:val="22"/>
          <w:lang w:val="en-US"/>
        </w:rPr>
      </w:pPr>
      <w:r>
        <w:rPr>
          <w:rFonts w:cs="Arial" w:ascii="Arial" w:hAnsi="Arial"/>
          <w:color w:val="333333"/>
          <w:sz w:val="22"/>
          <w:szCs w:val="22"/>
          <w:lang w:val="en-US"/>
        </w:rPr>
        <w:t>Dr. Ralf Weiß</w:t>
      </w:r>
    </w:p>
    <w:p>
      <w:pPr>
        <w:pStyle w:val="Normal"/>
        <w:spacing w:lineRule="auto" w:line="240"/>
        <w:textAlignment w:val="baseline"/>
        <w:rPr>
          <w:rFonts w:ascii="Arial" w:hAnsi="Arial" w:cs="Arial"/>
          <w:color w:val="333333"/>
          <w:sz w:val="22"/>
          <w:szCs w:val="22"/>
          <w:lang w:val="en-US"/>
        </w:rPr>
      </w:pPr>
      <w:r>
        <w:rPr>
          <w:rFonts w:cs="Arial" w:ascii="Arial" w:hAnsi="Arial"/>
          <w:color w:val="333333"/>
          <w:sz w:val="22"/>
          <w:szCs w:val="22"/>
          <w:lang w:val="en-US"/>
        </w:rPr>
        <w:t>+49-151-1739-1717</w:t>
      </w:r>
    </w:p>
    <w:p>
      <w:pPr>
        <w:pStyle w:val="Normal"/>
        <w:tabs>
          <w:tab w:val="clear" w:pos="709"/>
          <w:tab w:val="left" w:pos="8552" w:leader="none"/>
        </w:tabs>
        <w:spacing w:lineRule="auto" w:line="240"/>
        <w:textAlignment w:val="baseline"/>
        <w:rPr>
          <w:rFonts w:ascii="Arial" w:hAnsi="Arial" w:cs="Arial"/>
          <w:color w:val="0000FF" w:themeColor="hyperlink"/>
          <w:sz w:val="22"/>
          <w:szCs w:val="22"/>
          <w:u w:val="single"/>
          <w:lang w:val="en-US"/>
        </w:rPr>
      </w:pPr>
      <w:hyperlink r:id="rId9">
        <w:r>
          <w:rPr>
            <w:rStyle w:val="Internetverknpfung"/>
            <w:rFonts w:eastAsia="MS Mincho" w:cs="Arial" w:ascii="Arial" w:hAnsi="Arial"/>
            <w:sz w:val="22"/>
            <w:szCs w:val="22"/>
            <w:lang w:val="en-US"/>
          </w:rPr>
          <w:t>press</w:t>
        </w:r>
        <w:r>
          <w:rPr>
            <w:rStyle w:val="Internetverknpfung"/>
            <w:rFonts w:cs="Arial" w:ascii="Arial" w:hAnsi="Arial"/>
            <w:sz w:val="22"/>
            <w:szCs w:val="22"/>
            <w:lang w:val="en-US"/>
          </w:rPr>
          <w:t>@gg3.eu</w:t>
        </w:r>
      </w:hyperlink>
    </w:p>
    <w:sectPr>
      <w:type w:val="nextPage"/>
      <w:pgSz w:w="11906" w:h="16838"/>
      <w:pgMar w:left="904" w:right="2842" w:header="0" w:top="656" w:footer="0" w:bottom="124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Times">
    <w:altName w:val="Times New Roman"/>
    <w:charset w:val="00"/>
    <w:family w:val="roman"/>
    <w:pitch w:val="variable"/>
  </w:font>
  <w:font w:name="Courier">
    <w:altName w:val="Courier New"/>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Berschrift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360" w:before="0" w:after="0"/>
      <w:jc w:val="left"/>
    </w:pPr>
    <w:rPr>
      <w:rFonts w:ascii="Cambria" w:hAnsi="Cambria" w:eastAsia="ＭＳ 明朝" w:cs="" w:asciiTheme="minorHAnsi" w:cstheme="minorBidi" w:eastAsiaTheme="minorEastAsia" w:hAnsiTheme="minorHAnsi"/>
      <w:color w:val="auto"/>
      <w:kern w:val="0"/>
      <w:sz w:val="24"/>
      <w:szCs w:val="24"/>
      <w:lang w:val="de-DE" w:eastAsia="de-DE" w:bidi="ar-SA"/>
    </w:rPr>
  </w:style>
  <w:style w:type="paragraph" w:styleId="Berschrift1">
    <w:name w:val="Heading 1"/>
    <w:basedOn w:val="Normal"/>
    <w:next w:val="Normal"/>
    <w:uiPriority w:val="9"/>
    <w:qFormat/>
    <w:rsid w:val="004a30c7"/>
    <w:pPr>
      <w:keepNext w:val="true"/>
      <w:keepLines/>
      <w:spacing w:before="240" w:after="0"/>
      <w:outlineLvl w:val="0"/>
    </w:pPr>
    <w:rPr>
      <w:rFonts w:ascii="Calibri" w:hAnsi="Calibri" w:eastAsia="ＭＳ ゴシック" w:cs="" w:asciiTheme="majorHAnsi" w:cstheme="majorBidi" w:eastAsiaTheme="majorEastAsia" w:hAnsiTheme="majorHAnsi"/>
      <w:color w:val="365F91" w:themeColor="accent1" w:themeShade="bf"/>
      <w:sz w:val="32"/>
      <w:szCs w:val="32"/>
    </w:rPr>
  </w:style>
  <w:style w:type="paragraph" w:styleId="Berschrift2">
    <w:name w:val="Heading 2"/>
    <w:basedOn w:val="Normal"/>
    <w:uiPriority w:val="9"/>
    <w:qFormat/>
    <w:rsid w:val="00362a51"/>
    <w:pPr>
      <w:spacing w:beforeAutospacing="1" w:afterAutospacing="1"/>
      <w:outlineLvl w:val="1"/>
    </w:pPr>
    <w:rPr>
      <w:rFonts w:ascii="Times" w:hAnsi="Times"/>
      <w:b/>
      <w:bCs/>
      <w:sz w:val="36"/>
      <w:szCs w:val="36"/>
      <w:lang w:val="en-US"/>
    </w:rPr>
  </w:style>
  <w:style w:type="paragraph" w:styleId="Berschrift3">
    <w:name w:val="Heading 3"/>
    <w:basedOn w:val="Berschrift"/>
    <w:next w:val="Textkrper"/>
    <w:qFormat/>
    <w:pPr>
      <w:numPr>
        <w:ilvl w:val="2"/>
        <w:numId w:val="1"/>
      </w:numPr>
      <w:spacing w:before="140" w:after="120"/>
      <w:outlineLvl w:val="2"/>
    </w:pPr>
    <w:rPr>
      <w:b/>
      <w:bCs/>
    </w:rPr>
  </w:style>
  <w:style w:type="paragraph" w:styleId="Berschrift4">
    <w:name w:val="Heading 4"/>
    <w:basedOn w:val="Normal"/>
    <w:next w:val="Normal"/>
    <w:uiPriority w:val="9"/>
    <w:semiHidden/>
    <w:unhideWhenUsed/>
    <w:qFormat/>
    <w:rsid w:val="009e4c09"/>
    <w:pPr>
      <w:keepNext w:val="true"/>
      <w:keepLines/>
      <w:spacing w:before="40" w:after="0"/>
      <w:outlineLvl w:val="3"/>
    </w:pPr>
    <w:rPr>
      <w:rFonts w:ascii="Calibri" w:hAnsi="Calibri" w:eastAsia="ＭＳ ゴシック"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Berschrift2Zeichen" w:customStyle="1">
    <w:name w:val="Überschrift 2 Zeichen"/>
    <w:basedOn w:val="DefaultParagraphFont"/>
    <w:uiPriority w:val="9"/>
    <w:qFormat/>
    <w:rsid w:val="00362a51"/>
    <w:rPr>
      <w:rFonts w:ascii="Times" w:hAnsi="Times"/>
      <w:b/>
      <w:bCs/>
      <w:sz w:val="36"/>
      <w:szCs w:val="36"/>
    </w:rPr>
  </w:style>
  <w:style w:type="character" w:styleId="Appleconvertedspace" w:customStyle="1">
    <w:name w:val="apple-converted-space"/>
    <w:basedOn w:val="DefaultParagraphFont"/>
    <w:qFormat/>
    <w:rsid w:val="00362a51"/>
    <w:rPr/>
  </w:style>
  <w:style w:type="character" w:styleId="Internetverknpfung" w:customStyle="1">
    <w:name w:val="Internetverknüpfung"/>
    <w:basedOn w:val="DefaultParagraphFont"/>
    <w:uiPriority w:val="99"/>
    <w:unhideWhenUsed/>
    <w:rsid w:val="00981a0b"/>
    <w:rPr>
      <w:color w:val="0000FF" w:themeColor="hyperlink"/>
      <w:u w:val="single"/>
    </w:rPr>
  </w:style>
  <w:style w:type="character" w:styleId="Strong">
    <w:name w:val="Strong"/>
    <w:basedOn w:val="DefaultParagraphFont"/>
    <w:uiPriority w:val="22"/>
    <w:qFormat/>
    <w:rsid w:val="00362a51"/>
    <w:rPr>
      <w:b/>
      <w:bCs/>
    </w:rPr>
  </w:style>
  <w:style w:type="character" w:styleId="HTMLVorformatiertZchn" w:customStyle="1">
    <w:name w:val="HTML Vorformatiert Zchn"/>
    <w:basedOn w:val="DefaultParagraphFont"/>
    <w:link w:val="HTMLVorformatiert"/>
    <w:uiPriority w:val="99"/>
    <w:semiHidden/>
    <w:qFormat/>
    <w:rsid w:val="00a23371"/>
    <w:rPr>
      <w:rFonts w:ascii="Courier" w:hAnsi="Courier" w:cs="Courier"/>
      <w:sz w:val="20"/>
      <w:szCs w:val="20"/>
    </w:rPr>
  </w:style>
  <w:style w:type="character" w:styleId="Betont" w:customStyle="1">
    <w:name w:val="Betont"/>
    <w:basedOn w:val="DefaultParagraphFont"/>
    <w:uiPriority w:val="20"/>
    <w:qFormat/>
    <w:rsid w:val="0005214b"/>
    <w:rPr>
      <w:i/>
      <w:iCs/>
    </w:rPr>
  </w:style>
  <w:style w:type="character" w:styleId="BesuchteInternetverknpfung" w:customStyle="1">
    <w:name w:val="Besuchte Internetverknüpfung"/>
    <w:basedOn w:val="DefaultParagraphFont"/>
    <w:uiPriority w:val="99"/>
    <w:semiHidden/>
    <w:unhideWhenUsed/>
    <w:qFormat/>
    <w:rsid w:val="0005214b"/>
    <w:rPr>
      <w:color w:val="800080" w:themeColor="followedHyperlink"/>
      <w:u w:val="single"/>
    </w:rPr>
  </w:style>
  <w:style w:type="character" w:styleId="KopfzeileZchn" w:customStyle="1">
    <w:name w:val="Kopfzeile Zchn"/>
    <w:basedOn w:val="DefaultParagraphFont"/>
    <w:link w:val="Kopfzeile"/>
    <w:uiPriority w:val="99"/>
    <w:qFormat/>
    <w:rsid w:val="00436b01"/>
    <w:rPr>
      <w:lang w:val="de-DE"/>
    </w:rPr>
  </w:style>
  <w:style w:type="character" w:styleId="FuzeileZchn" w:customStyle="1">
    <w:name w:val="Fußzeile Zchn"/>
    <w:basedOn w:val="DefaultParagraphFont"/>
    <w:link w:val="Fuzeile"/>
    <w:uiPriority w:val="99"/>
    <w:qFormat/>
    <w:rsid w:val="00436b01"/>
    <w:rPr>
      <w:lang w:val="de-DE"/>
    </w:rPr>
  </w:style>
  <w:style w:type="character" w:styleId="Pagenumber">
    <w:name w:val="page number"/>
    <w:basedOn w:val="DefaultParagraphFont"/>
    <w:uiPriority w:val="99"/>
    <w:semiHidden/>
    <w:unhideWhenUsed/>
    <w:qFormat/>
    <w:rsid w:val="00523f9e"/>
    <w:rPr/>
  </w:style>
  <w:style w:type="character" w:styleId="Starkbetont" w:customStyle="1">
    <w:name w:val="Stark betont"/>
    <w:qFormat/>
    <w:rPr>
      <w:b/>
      <w:bCs/>
    </w:rPr>
  </w:style>
  <w:style w:type="character" w:styleId="Aufzhlungszeichen1" w:customStyle="1">
    <w:name w:val="Aufzählungszeichen1"/>
    <w:qFormat/>
    <w:rPr>
      <w:rFonts w:ascii="OpenSymbol" w:hAnsi="OpenSymbol" w:eastAsia="OpenSymbol" w:cs="OpenSymbol"/>
    </w:rPr>
  </w:style>
  <w:style w:type="character" w:styleId="Berschrift1Zchn" w:customStyle="1">
    <w:name w:val="Überschrift 1 Zchn"/>
    <w:basedOn w:val="DefaultParagraphFont"/>
    <w:uiPriority w:val="9"/>
    <w:qFormat/>
    <w:rsid w:val="004a30c7"/>
    <w:rPr>
      <w:rFonts w:ascii="Calibri" w:hAnsi="Calibri" w:eastAsia="ＭＳ ゴシック" w:cs="" w:asciiTheme="majorHAnsi" w:cstheme="majorBidi" w:eastAsiaTheme="majorEastAsia" w:hAnsiTheme="majorHAnsi"/>
      <w:color w:val="365F91" w:themeColor="accent1" w:themeShade="bf"/>
      <w:sz w:val="32"/>
      <w:szCs w:val="32"/>
      <w:lang w:val="de-DE"/>
    </w:rPr>
  </w:style>
  <w:style w:type="character" w:styleId="UnresolvedMention">
    <w:name w:val="Unresolved Mention"/>
    <w:basedOn w:val="DefaultParagraphFont"/>
    <w:uiPriority w:val="99"/>
    <w:semiHidden/>
    <w:unhideWhenUsed/>
    <w:qFormat/>
    <w:rsid w:val="0060370d"/>
    <w:rPr>
      <w:color w:val="605E5C"/>
      <w:shd w:fill="E1DFDD" w:val="clear"/>
    </w:rPr>
  </w:style>
  <w:style w:type="character" w:styleId="SprechblasentextZchn" w:customStyle="1">
    <w:name w:val="Sprechblasentext Zchn"/>
    <w:basedOn w:val="DefaultParagraphFont"/>
    <w:link w:val="Sprechblasentext"/>
    <w:uiPriority w:val="99"/>
    <w:semiHidden/>
    <w:qFormat/>
    <w:rsid w:val="00693e8e"/>
    <w:rPr>
      <w:rFonts w:ascii="Segoe UI" w:hAnsi="Segoe UI" w:cs="Segoe UI"/>
      <w:sz w:val="18"/>
      <w:szCs w:val="18"/>
      <w:lang w:val="de-DE"/>
    </w:rPr>
  </w:style>
  <w:style w:type="character" w:styleId="KommentartextZchn" w:customStyle="1">
    <w:name w:val="Kommentartext Zchn"/>
    <w:basedOn w:val="DefaultParagraphFont"/>
    <w:link w:val="Kommentartext"/>
    <w:uiPriority w:val="99"/>
    <w:semiHidden/>
    <w:qFormat/>
    <w:rPr>
      <w:szCs w:val="20"/>
      <w:lang w:val="de-DE"/>
    </w:rPr>
  </w:style>
  <w:style w:type="character" w:styleId="Annotationreference">
    <w:name w:val="annotation reference"/>
    <w:basedOn w:val="DefaultParagraphFont"/>
    <w:uiPriority w:val="99"/>
    <w:semiHidden/>
    <w:unhideWhenUsed/>
    <w:qFormat/>
    <w:rPr>
      <w:sz w:val="16"/>
      <w:szCs w:val="16"/>
    </w:rPr>
  </w:style>
  <w:style w:type="character" w:styleId="KommentarthemaZchn" w:customStyle="1">
    <w:name w:val="Kommentarthema Zchn"/>
    <w:basedOn w:val="KommentartextZchn"/>
    <w:link w:val="Kommentarthema"/>
    <w:uiPriority w:val="99"/>
    <w:semiHidden/>
    <w:qFormat/>
    <w:rsid w:val="00655b93"/>
    <w:rPr>
      <w:b/>
      <w:bCs/>
      <w:szCs w:val="20"/>
      <w:lang w:val="de-DE"/>
    </w:rPr>
  </w:style>
  <w:style w:type="character" w:styleId="NurTextZchn" w:customStyle="1">
    <w:name w:val="Nur Text Zchn"/>
    <w:basedOn w:val="DefaultParagraphFont"/>
    <w:link w:val="NurText"/>
    <w:uiPriority w:val="99"/>
    <w:semiHidden/>
    <w:qFormat/>
    <w:rsid w:val="001e23cc"/>
    <w:rPr>
      <w:rFonts w:ascii="Calibri" w:hAnsi="Calibri" w:eastAsia="Cambria" w:eastAsiaTheme="minorHAnsi"/>
      <w:sz w:val="22"/>
      <w:szCs w:val="21"/>
      <w:lang w:val="de-DE" w:eastAsia="en-US"/>
    </w:rPr>
  </w:style>
  <w:style w:type="character" w:styleId="Berschrift4Zchn" w:customStyle="1">
    <w:name w:val="Überschrift 4 Zchn"/>
    <w:basedOn w:val="DefaultParagraphFont"/>
    <w:uiPriority w:val="9"/>
    <w:semiHidden/>
    <w:qFormat/>
    <w:rsid w:val="009e4c09"/>
    <w:rPr>
      <w:rFonts w:ascii="Calibri" w:hAnsi="Calibri" w:eastAsia="ＭＳ ゴシック" w:cs="" w:asciiTheme="majorHAnsi" w:cstheme="majorBidi" w:eastAsiaTheme="majorEastAsia" w:hAnsiTheme="majorHAnsi"/>
      <w:i/>
      <w:iCs/>
      <w:color w:val="365F91" w:themeColor="accent1" w:themeShade="bf"/>
      <w:sz w:val="24"/>
      <w:lang w:val="de-DE"/>
    </w:rPr>
  </w:style>
  <w:style w:type="character" w:styleId="Zeilennummerierung" w:customStyle="1">
    <w:name w:val="Zeilennummerierung"/>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NormalWeb">
    <w:name w:val="Normal (Web)"/>
    <w:basedOn w:val="Normal"/>
    <w:uiPriority w:val="99"/>
    <w:semiHidden/>
    <w:unhideWhenUsed/>
    <w:qFormat/>
    <w:rsid w:val="00362a51"/>
    <w:pPr>
      <w:spacing w:beforeAutospacing="1" w:afterAutospacing="1"/>
    </w:pPr>
    <w:rPr>
      <w:rFonts w:ascii="Times" w:hAnsi="Times" w:cs="Times New Roman"/>
      <w:sz w:val="20"/>
      <w:szCs w:val="20"/>
      <w:lang w:val="en-US"/>
    </w:rPr>
  </w:style>
  <w:style w:type="paragraph" w:styleId="HTMLPreformatted">
    <w:name w:val="HTML Preformatted"/>
    <w:basedOn w:val="Normal"/>
    <w:link w:val="HTMLVorformatiertZchn"/>
    <w:uiPriority w:val="99"/>
    <w:semiHidden/>
    <w:unhideWhenUsed/>
    <w:qFormat/>
    <w:rsid w:val="00a23371"/>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w:hAnsi="Courier" w:cs="Courier"/>
      <w:sz w:val="20"/>
      <w:szCs w:val="20"/>
      <w:lang w:val="en-US"/>
    </w:rPr>
  </w:style>
  <w:style w:type="paragraph" w:styleId="Western" w:customStyle="1">
    <w:name w:val="western"/>
    <w:basedOn w:val="Normal"/>
    <w:qFormat/>
    <w:rsid w:val="0005214b"/>
    <w:pPr>
      <w:spacing w:beforeAutospacing="1" w:afterAutospacing="1"/>
    </w:pPr>
    <w:rPr>
      <w:rFonts w:ascii="Times" w:hAnsi="Times"/>
      <w:sz w:val="20"/>
      <w:szCs w:val="20"/>
      <w:lang w:val="en-US"/>
    </w:rPr>
  </w:style>
  <w:style w:type="paragraph" w:styleId="ListParagraph">
    <w:name w:val="List Paragraph"/>
    <w:basedOn w:val="Normal"/>
    <w:uiPriority w:val="34"/>
    <w:qFormat/>
    <w:rsid w:val="0005214b"/>
    <w:pPr>
      <w:spacing w:before="0" w:after="0"/>
      <w:ind w:left="720" w:hanging="0"/>
      <w:contextualSpacing/>
    </w:pPr>
    <w:rPr/>
  </w:style>
  <w:style w:type="paragraph" w:styleId="KopfundFuzeile" w:customStyle="1">
    <w:name w:val="Kopf- und Fußzeile"/>
    <w:basedOn w:val="Normal"/>
    <w:qFormat/>
    <w:pPr/>
    <w:rPr/>
  </w:style>
  <w:style w:type="paragraph" w:styleId="Kopfzeile">
    <w:name w:val="Header"/>
    <w:basedOn w:val="Normal"/>
    <w:link w:val="KopfzeileZchn"/>
    <w:uiPriority w:val="99"/>
    <w:unhideWhenUsed/>
    <w:rsid w:val="00436b01"/>
    <w:pPr>
      <w:tabs>
        <w:tab w:val="clear" w:pos="709"/>
        <w:tab w:val="center" w:pos="4703" w:leader="none"/>
        <w:tab w:val="right" w:pos="9406" w:leader="none"/>
      </w:tabs>
    </w:pPr>
    <w:rPr/>
  </w:style>
  <w:style w:type="paragraph" w:styleId="Fuzeile">
    <w:name w:val="Footer"/>
    <w:basedOn w:val="Normal"/>
    <w:link w:val="FuzeileZchn"/>
    <w:uiPriority w:val="99"/>
    <w:unhideWhenUsed/>
    <w:rsid w:val="00436b01"/>
    <w:pPr>
      <w:tabs>
        <w:tab w:val="clear" w:pos="709"/>
        <w:tab w:val="center" w:pos="4703" w:leader="none"/>
        <w:tab w:val="right" w:pos="9406" w:leader="none"/>
      </w:tabs>
    </w:pPr>
    <w:rPr/>
  </w:style>
  <w:style w:type="paragraph" w:styleId="Rahmeninhalt" w:customStyle="1">
    <w:name w:val="Rahmeninhalt"/>
    <w:basedOn w:val="Normal"/>
    <w:qFormat/>
    <w:pPr/>
    <w:rPr/>
  </w:style>
  <w:style w:type="paragraph" w:styleId="Wpcaptiontext" w:customStyle="1">
    <w:name w:val="wp-caption-text"/>
    <w:basedOn w:val="Normal"/>
    <w:qFormat/>
    <w:rsid w:val="004a30c7"/>
    <w:pPr>
      <w:spacing w:lineRule="auto" w:line="240" w:beforeAutospacing="1" w:afterAutospacing="1"/>
    </w:pPr>
    <w:rPr>
      <w:rFonts w:ascii="Times New Roman" w:hAnsi="Times New Roman" w:eastAsia="Times New Roman" w:cs="Times New Roman"/>
    </w:rPr>
  </w:style>
  <w:style w:type="paragraph" w:styleId="Posttags" w:customStyle="1">
    <w:name w:val="post-tags"/>
    <w:basedOn w:val="Normal"/>
    <w:qFormat/>
    <w:rsid w:val="004a30c7"/>
    <w:pPr>
      <w:spacing w:lineRule="auto" w:line="240" w:beforeAutospacing="1" w:afterAutospacing="1"/>
    </w:pPr>
    <w:rPr>
      <w:rFonts w:ascii="Times New Roman" w:hAnsi="Times New Roman" w:eastAsia="Times New Roman" w:cs="Times New Roman"/>
    </w:rPr>
  </w:style>
  <w:style w:type="paragraph" w:styleId="BalloonText">
    <w:name w:val="Balloon Text"/>
    <w:basedOn w:val="Normal"/>
    <w:link w:val="SprechblasentextZchn"/>
    <w:uiPriority w:val="99"/>
    <w:semiHidden/>
    <w:unhideWhenUsed/>
    <w:qFormat/>
    <w:rsid w:val="00693e8e"/>
    <w:pPr>
      <w:spacing w:lineRule="auto" w:line="240"/>
    </w:pPr>
    <w:rPr>
      <w:rFonts w:ascii="Segoe UI" w:hAnsi="Segoe UI" w:cs="Segoe UI"/>
      <w:sz w:val="18"/>
      <w:szCs w:val="18"/>
    </w:rPr>
  </w:style>
  <w:style w:type="paragraph" w:styleId="Annotationtext">
    <w:name w:val="annotation text"/>
    <w:basedOn w:val="Normal"/>
    <w:link w:val="KommentartextZchn"/>
    <w:uiPriority w:val="99"/>
    <w:semiHidden/>
    <w:unhideWhenUsed/>
    <w:qFormat/>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655b93"/>
    <w:pPr/>
    <w:rPr>
      <w:b/>
      <w:bCs/>
    </w:rPr>
  </w:style>
  <w:style w:type="paragraph" w:styleId="PlainText">
    <w:name w:val="Plain Text"/>
    <w:basedOn w:val="Normal"/>
    <w:link w:val="NurTextZchn"/>
    <w:uiPriority w:val="99"/>
    <w:semiHidden/>
    <w:unhideWhenUsed/>
    <w:qFormat/>
    <w:rsid w:val="001e23cc"/>
    <w:pPr>
      <w:spacing w:lineRule="auto" w:line="240"/>
    </w:pPr>
    <w:rPr>
      <w:rFonts w:ascii="Calibri" w:hAnsi="Calibri" w:eastAsia="Cambria" w:eastAsiaTheme="minorHAnsi"/>
      <w:sz w:val="22"/>
      <w:szCs w:val="21"/>
      <w:lang w:eastAsia="en-U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8726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s://gg3.eu/de/" TargetMode="External"/><Relationship Id="rId6" Type="http://schemas.openxmlformats.org/officeDocument/2006/relationships/hyperlink" Target="https://gg3.eu/de/beuys-for-future/" TargetMode="External"/><Relationship Id="rId7" Type="http://schemas.openxmlformats.org/officeDocument/2006/relationships/hyperlink" Target="https://gg3.eu/de/pressematerial/" TargetMode="External"/><Relationship Id="rId8" Type="http://schemas.openxmlformats.org/officeDocument/2006/relationships/hyperlink" Target="http://www.groupglobal3000.de/de/sintflut-heute-2/" TargetMode="External"/><Relationship Id="rId9" Type="http://schemas.openxmlformats.org/officeDocument/2006/relationships/hyperlink" Target="mailto:press@gg3.eu"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LibreOffice/7.1.1.2$Windows_X86_64 LibreOffice_project/fe0b08f4af1bacafe4c7ecc87ce55bb426164676</Application>
  <AppVersion>15.0000</AppVersion>
  <Pages>2</Pages>
  <Words>620</Words>
  <Characters>3885</Characters>
  <CharactersWithSpaces>4497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Weiß</dc:creator>
  <dc:description/>
  <dc:language>de-DE</dc:language>
  <cp:lastModifiedBy/>
  <dcterms:modified xsi:type="dcterms:W3CDTF">2021-03-31T13:04:24Z</dcterms:modified>
  <cp:revision>8</cp:revision>
  <dc:subject/>
  <dc:title>BeuysForFuture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